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C6" w:rsidRDefault="00D370C6"/>
    <w:p w:rsidR="001A3B17" w:rsidRPr="001A3B17" w:rsidRDefault="001A3B17" w:rsidP="001A3B17">
      <w:pPr>
        <w:widowControl/>
        <w:shd w:val="clear" w:color="auto" w:fill="FFFFFF"/>
        <w:spacing w:line="315" w:lineRule="atLeast"/>
        <w:jc w:val="lef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1A3B17"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理赔资料清单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446"/>
        <w:gridCol w:w="6204"/>
      </w:tblGrid>
      <w:tr w:rsidR="001A3B17" w:rsidRPr="001A3B17" w:rsidTr="001A3B17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案件类别</w:t>
            </w:r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材料名称</w:t>
            </w:r>
          </w:p>
        </w:tc>
      </w:tr>
      <w:tr w:rsidR="001A3B17" w:rsidRPr="001A3B17" w:rsidTr="001A3B17">
        <w:trPr>
          <w:trHeight w:val="112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所有案件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</w:t>
            </w:r>
            <w:r w:rsidRPr="001A3B17">
              <w:rPr>
                <w:rFonts w:ascii="宋体" w:eastAsia="宋体" w:hAnsi="宋体" w:cs="Times New Roman" w:hint="eastAsia"/>
                <w:kern w:val="0"/>
                <w:szCs w:val="21"/>
              </w:rPr>
              <w:t>出险理赔通知书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2、被保险人身份证明（身份证或护照等）复印件，需同投保时所使用证件，如投保时使用护照，则仅需提供护照复印件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3、保险金受益人身份证明（身份证或护照等）复印件</w:t>
            </w:r>
          </w:p>
        </w:tc>
      </w:tr>
      <w:tr w:rsidR="001A3B17" w:rsidRPr="001A3B17" w:rsidTr="001A3B17">
        <w:trPr>
          <w:trHeight w:val="126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意外伤害身故（含高风险运动）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1、县级以上医院或公安机关出具的死亡证明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2、被保险人户籍注销证明或被保险人或丧葬或火化证明（三者提供其一即可）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3、保险金受益人与被保险人之间的关系证明(由农村为村委会&lt;含&gt;以上、城镇为派出所&lt;含&gt;以上的政府部门出具)</w:t>
            </w:r>
          </w:p>
        </w:tc>
      </w:tr>
      <w:tr w:rsidR="001A3B17" w:rsidRPr="001A3B17" w:rsidTr="001A3B1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意外伤害伤残（含高风险运动）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1、保险公司认可或指定的伤残鉴定机构出具的伤残程度评定书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2、交通工具意外伤害伤残的，需提供交通部门或承运人出具的交通事故证明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3、自然灾害意外伤害伤残的，需提供气象部门出具的自然灾害气象证明，或国内主流权威互联网网站、报纸的新闻报道</w:t>
            </w:r>
          </w:p>
        </w:tc>
      </w:tr>
      <w:tr w:rsidR="001A3B17" w:rsidRPr="001A3B17" w:rsidTr="001A3B1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急性病身故（含猝死）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1、县级以上医院或公安机关出具的死亡证明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2、县级以上医院出具的诊断证明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3、被保险人户籍注销证明、被保险人或丧葬或火化证明（三者提供其一即可）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4、保险金受益人与被保险人之间的关系证明(由农村为村委会&lt;含&gt;以上、城镇为派出所&lt;含&gt;以上的政府部门出具)</w:t>
            </w:r>
          </w:p>
        </w:tc>
      </w:tr>
      <w:tr w:rsidR="001A3B17" w:rsidRPr="001A3B17" w:rsidTr="001A3B1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急性病全残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保险公司认可或指定的伤残鉴定机构出具的伤残程度评定书；</w:t>
            </w:r>
          </w:p>
        </w:tc>
      </w:tr>
      <w:tr w:rsidR="001A3B17" w:rsidRPr="001A3B17" w:rsidTr="001A3B1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意外（含高风险运动）及急性病医疗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1、医疗费发票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2、门诊病历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3、诊断证明（若无法出具，如有其他材料&lt;如完整病历或出院记录&gt;，可以替代诊断证明）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4、医疗费用及用药清单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5、出院证明或出院小结</w:t>
            </w:r>
          </w:p>
        </w:tc>
      </w:tr>
      <w:tr w:rsidR="001A3B17" w:rsidRPr="001A3B17" w:rsidTr="001A3B1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意外（含高风险运动）及急性病住院津贴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1、医疗费发票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2、门诊病历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3、诊断证明（若无法出具，如有其他材料&lt;如完整病历或出院记录&gt;，可以替代诊断证明）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4、医疗费用及用药清单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5、出院证明或出院小结</w:t>
            </w:r>
          </w:p>
        </w:tc>
      </w:tr>
      <w:tr w:rsidR="001A3B17" w:rsidRPr="001A3B17" w:rsidTr="001A3B1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个人责任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1、造成人身伤害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1）受害人向被保险人提出索赔的相关材料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2）受害人的病历、医疗费等医疗原始单据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3）受害人死亡的，公安机关或医疗机构出具的死亡证明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  <w:r w:rsidRPr="001A3B17">
              <w:rPr>
                <w:rFonts w:ascii="宋体" w:eastAsia="宋体" w:hAnsi="宋体" w:cs="Times New Roman" w:hint="eastAsia"/>
                <w:kern w:val="0"/>
                <w:szCs w:val="21"/>
              </w:rPr>
              <w:t>）被保险人与受害人所签订的赔偿协议书或和解书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5）经判决或仲裁的，应提供判决文书或仲裁裁决文书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2、造成财产损失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1）受害人向被保险人提出索赔的相关材料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2）财产损失清单及费用清单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3）被保险人与受害人所签订的赔偿协议书或和解书</w:t>
            </w:r>
          </w:p>
          <w:p w:rsidR="001A3B17" w:rsidRPr="001A3B17" w:rsidRDefault="001A3B17" w:rsidP="001A3B1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B1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4)经判决或仲裁的，应提供判决文书或仲裁裁决文书</w:t>
            </w:r>
          </w:p>
        </w:tc>
      </w:tr>
    </w:tbl>
    <w:p w:rsidR="001A3B17" w:rsidRPr="001A3B17" w:rsidRDefault="001A3B17">
      <w:pPr>
        <w:rPr>
          <w:rFonts w:hint="eastAsia"/>
        </w:rPr>
      </w:pPr>
    </w:p>
    <w:sectPr w:rsidR="001A3B17" w:rsidRPr="001A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ED" w:rsidRDefault="004C25ED" w:rsidP="001A3B17">
      <w:r>
        <w:separator/>
      </w:r>
    </w:p>
  </w:endnote>
  <w:endnote w:type="continuationSeparator" w:id="0">
    <w:p w:rsidR="004C25ED" w:rsidRDefault="004C25ED" w:rsidP="001A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ED" w:rsidRDefault="004C25ED" w:rsidP="001A3B17">
      <w:r>
        <w:separator/>
      </w:r>
    </w:p>
  </w:footnote>
  <w:footnote w:type="continuationSeparator" w:id="0">
    <w:p w:rsidR="004C25ED" w:rsidRDefault="004C25ED" w:rsidP="001A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9"/>
    <w:rsid w:val="001A3B17"/>
    <w:rsid w:val="00382929"/>
    <w:rsid w:val="004C25ED"/>
    <w:rsid w:val="00D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89738-539E-46C8-B92B-88C5B67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edianzu.com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2</cp:revision>
  <dcterms:created xsi:type="dcterms:W3CDTF">2019-07-02T03:56:00Z</dcterms:created>
  <dcterms:modified xsi:type="dcterms:W3CDTF">2019-07-02T03:56:00Z</dcterms:modified>
</cp:coreProperties>
</file>